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C6E04E0" w14:textId="77777777" w:rsidR="00C64D5A" w:rsidRPr="00D159AE" w:rsidRDefault="00C64D5A" w:rsidP="00C64D5A">
      <w:pPr>
        <w:jc w:val="center"/>
        <w:rPr>
          <w14:shadow w14:blurRad="495300" w14:dist="50800" w14:dir="5400000" w14:sx="0" w14:sy="0" w14:kx="0" w14:ky="0" w14:algn="ctr">
            <w14:srgbClr w14:val="000000">
              <w14:alpha w14:val="56870"/>
            </w14:srgbClr>
          </w14:shadow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9EBCF" wp14:editId="0DC84084">
                <wp:simplePos x="0" y="0"/>
                <wp:positionH relativeFrom="column">
                  <wp:posOffset>-3175</wp:posOffset>
                </wp:positionH>
                <wp:positionV relativeFrom="paragraph">
                  <wp:posOffset>19050</wp:posOffset>
                </wp:positionV>
                <wp:extent cx="1577340" cy="1021715"/>
                <wp:effectExtent l="0" t="0" r="0" b="10795"/>
                <wp:wrapThrough wrapText="bothSides">
                  <wp:wrapPolygon edited="0">
                    <wp:start x="348" y="0"/>
                    <wp:lineTo x="348" y="21344"/>
                    <wp:lineTo x="20870" y="21344"/>
                    <wp:lineTo x="20870" y="0"/>
                    <wp:lineTo x="348" y="0"/>
                  </wp:wrapPolygon>
                </wp:wrapThrough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10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5FB309" w14:textId="77777777" w:rsidR="00C64D5A" w:rsidRPr="00D159AE" w:rsidRDefault="00C64D5A" w:rsidP="00C64D5A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9AE"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ANEXO</w:t>
                            </w:r>
                          </w:p>
                          <w:p w14:paraId="30644B1E" w14:textId="77777777" w:rsidR="00C64D5A" w:rsidRPr="00D159AE" w:rsidRDefault="00C64D5A" w:rsidP="00C64D5A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9AE"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 w:themeColor="background2"/>
                                <w:spacing w:val="10"/>
                                <w:sz w:val="48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D159AE">
                              <w:rPr>
                                <w:b/>
                                <w:color w:val="E7E6E6" w:themeColor="background2"/>
                                <w:spacing w:val="10"/>
                                <w:sz w:val="48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A9EBCF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.25pt;margin-top:1.5pt;width:124.2pt;height:80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" filled="f" stroked="f">
                <v:textbox style="mso-fit-shape-to-text:t">
                  <w:txbxContent>
                    <w:p w14:paraId="565FB309" w14:textId="77777777" w:rsidR="00C64D5A" w:rsidRPr="00D159AE" w:rsidRDefault="00C64D5A" w:rsidP="00C64D5A">
                      <w:pPr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59AE"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ANEXO</w:t>
                      </w:r>
                    </w:p>
                    <w:p w14:paraId="30644B1E" w14:textId="77777777" w:rsidR="00C64D5A" w:rsidRPr="00D159AE" w:rsidRDefault="00C64D5A" w:rsidP="00C64D5A">
                      <w:pPr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59AE"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E7E6E6" w:themeColor="background2"/>
                          <w:spacing w:val="10"/>
                          <w:sz w:val="48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D159AE">
                        <w:rPr>
                          <w:b/>
                          <w:color w:val="E7E6E6" w:themeColor="background2"/>
                          <w:spacing w:val="10"/>
                          <w:sz w:val="48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ESO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3BDDEFE" w14:textId="77777777" w:rsidR="00C64D5A" w:rsidRDefault="00C64D5A" w:rsidP="00C64D5A">
      <w:r>
        <w:t xml:space="preserve"> </w:t>
      </w:r>
    </w:p>
    <w:p w14:paraId="7620730A" w14:textId="77777777" w:rsidR="00C64D5A" w:rsidRDefault="00C64D5A" w:rsidP="00C64D5A"/>
    <w:p w14:paraId="55EA2C62" w14:textId="77777777" w:rsidR="00C64D5A" w:rsidRDefault="00C64D5A" w:rsidP="00C64D5A"/>
    <w:p w14:paraId="13B59F38" w14:textId="77777777" w:rsidR="00C64D5A" w:rsidRDefault="00C64D5A" w:rsidP="00C64D5A"/>
    <w:p w14:paraId="39A9E53C" w14:textId="77777777" w:rsidR="00C64D5A" w:rsidRDefault="00C64D5A" w:rsidP="00C64D5A">
      <w:pPr>
        <w:rPr>
          <w:b/>
        </w:rPr>
      </w:pPr>
    </w:p>
    <w:p w14:paraId="45CC09FC" w14:textId="77777777" w:rsidR="00C64D5A" w:rsidRDefault="00C64D5A" w:rsidP="00C64D5A">
      <w:r w:rsidRPr="0049423B">
        <w:rPr>
          <w:b/>
        </w:rPr>
        <w:t>PROPUESTA DE EJERCICIOS</w:t>
      </w:r>
      <w:r>
        <w:t xml:space="preserve"> PARA PRIMERO DE LA ESO.</w:t>
      </w:r>
    </w:p>
    <w:p w14:paraId="3FA7E48F" w14:textId="77777777" w:rsidR="00C64D5A" w:rsidRPr="0049423B" w:rsidRDefault="00C64D5A" w:rsidP="00C64D5A">
      <w:pPr>
        <w:rPr>
          <w:b/>
          <w:color w:val="C45911" w:themeColor="accent2" w:themeShade="BF"/>
          <w:sz w:val="32"/>
        </w:rPr>
      </w:pPr>
      <w:r>
        <w:t xml:space="preserve">LIBRO DE TEXTO DE REFERENCIA - </w:t>
      </w:r>
      <w:r w:rsidRPr="0049423B">
        <w:rPr>
          <w:b/>
          <w:color w:val="C45911" w:themeColor="accent2" w:themeShade="BF"/>
          <w:sz w:val="32"/>
        </w:rPr>
        <w:t>EDUCACION PLÁSTICA VISUAL Y AUDIOVISUAL</w:t>
      </w:r>
    </w:p>
    <w:p w14:paraId="26F81DE3" w14:textId="77777777" w:rsidR="00C64D5A" w:rsidRDefault="00C64D5A" w:rsidP="00C64D5A">
      <w:r>
        <w:t>I, ESO. EDITORIAL SM.</w:t>
      </w:r>
    </w:p>
    <w:p w14:paraId="4FF83742" w14:textId="77777777" w:rsidR="002728FB" w:rsidRDefault="002728FB" w:rsidP="00C64D5A"/>
    <w:p w14:paraId="006CCE66" w14:textId="77777777" w:rsidR="002728FB" w:rsidRDefault="002728FB" w:rsidP="00C64D5A"/>
    <w:p w14:paraId="6936D659" w14:textId="3C736710" w:rsidR="002728FB" w:rsidRDefault="002728FB" w:rsidP="00C64D5A">
      <w:r>
        <w:t>Primera evaluación.</w:t>
      </w:r>
    </w:p>
    <w:p w14:paraId="6BB6C723" w14:textId="77777777" w:rsidR="00E102C2" w:rsidRDefault="00E102C2" w:rsidP="00C64D5A"/>
    <w:p w14:paraId="5E027AB5" w14:textId="00BE12DF" w:rsidR="00E102C2" w:rsidRDefault="00093C23" w:rsidP="00C64D5A">
      <w:r>
        <w:t>BLOQUE 1</w:t>
      </w:r>
    </w:p>
    <w:p w14:paraId="56CC9006" w14:textId="34E10BFB" w:rsidR="00093C23" w:rsidRDefault="00093C23" w:rsidP="00C64D5A">
      <w:r>
        <w:t>COMUNICACIÓN VISUAL</w:t>
      </w:r>
    </w:p>
    <w:p w14:paraId="7957B5A9" w14:textId="77777777" w:rsidR="00093C23" w:rsidRDefault="00093C23" w:rsidP="00C64D5A"/>
    <w:p w14:paraId="38957221" w14:textId="58481C93" w:rsidR="00093C23" w:rsidRPr="001736EB" w:rsidRDefault="00093C23" w:rsidP="00C64D5A">
      <w:r w:rsidRPr="001736EB">
        <w:t>TEMA 1 LENGUAJE VISUAL</w:t>
      </w:r>
    </w:p>
    <w:p w14:paraId="577555A3" w14:textId="29F1BEAC" w:rsidR="00B43B36" w:rsidRDefault="00B43B36" w:rsidP="00C64D5A">
      <w:r w:rsidRPr="001736EB">
        <w:t xml:space="preserve">EJERCICIO </w:t>
      </w:r>
      <w:r w:rsidR="006E27E9" w:rsidRPr="001736EB">
        <w:t>1. Selecciona</w:t>
      </w:r>
      <w:r w:rsidRPr="001736EB">
        <w:t xml:space="preserve"> tres mensajes visuales de revistas o periódicos cuya estructura esté realizada a base de colores vivos y figuras en </w:t>
      </w:r>
      <w:r w:rsidR="006E27E9" w:rsidRPr="001736EB">
        <w:t>movimiento, y</w:t>
      </w:r>
      <w:r w:rsidRPr="001736EB">
        <w:t xml:space="preserve"> que tengan la misma </w:t>
      </w:r>
      <w:r w:rsidR="006E27E9" w:rsidRPr="001736EB">
        <w:t>temática. Basándote</w:t>
      </w:r>
      <w:r w:rsidRPr="001736EB">
        <w:t xml:space="preserve"> en su </w:t>
      </w:r>
      <w:r w:rsidR="006E27E9" w:rsidRPr="001736EB">
        <w:t>observación, realiza</w:t>
      </w:r>
      <w:r w:rsidRPr="001736EB">
        <w:t xml:space="preserve"> un mensaje visual con </w:t>
      </w:r>
      <w:r w:rsidR="006E27E9" w:rsidRPr="001736EB">
        <w:t>recortes, eligiendo</w:t>
      </w:r>
      <w:r w:rsidR="00BE3DDD" w:rsidRPr="001736EB">
        <w:t xml:space="preserve"> una temática similar. PÁG 15</w:t>
      </w:r>
    </w:p>
    <w:p w14:paraId="1D391622" w14:textId="77777777" w:rsidR="001736EB" w:rsidRDefault="001736EB" w:rsidP="00C64D5A"/>
    <w:p w14:paraId="3212C602" w14:textId="77777777" w:rsidR="001736EB" w:rsidRDefault="001736EB" w:rsidP="00C64D5A"/>
    <w:p w14:paraId="19A6B613" w14:textId="618FD05E" w:rsidR="00531AB0" w:rsidRDefault="00531AB0" w:rsidP="00C64D5A">
      <w:r>
        <w:t>TEMA 2. ELEMENTOS BÁSICOS DE LA EXPRESIÓN PLÁSTICA</w:t>
      </w:r>
    </w:p>
    <w:p w14:paraId="7B4357E4" w14:textId="7C110520" w:rsidR="00531AB0" w:rsidRDefault="00627417" w:rsidP="00C64D5A">
      <w:r>
        <w:t xml:space="preserve">EJERCICIO </w:t>
      </w:r>
      <w:r w:rsidR="00895D00">
        <w:t>1. Dibuja</w:t>
      </w:r>
      <w:r>
        <w:t xml:space="preserve"> una composición utilizando puntos de diferentes formas y </w:t>
      </w:r>
      <w:r w:rsidR="00895D00">
        <w:t>colores, de</w:t>
      </w:r>
      <w:r>
        <w:t xml:space="preserve"> manera que parezcan que unos puntos están </w:t>
      </w:r>
      <w:r w:rsidR="00895D00">
        <w:t>más</w:t>
      </w:r>
      <w:r>
        <w:t xml:space="preserve"> alejados que otros. PÁG 31</w:t>
      </w:r>
    </w:p>
    <w:p w14:paraId="37673E52" w14:textId="77777777" w:rsidR="00627417" w:rsidRDefault="00627417" w:rsidP="00C64D5A"/>
    <w:p w14:paraId="2A510B86" w14:textId="395BF5B6" w:rsidR="00627417" w:rsidRDefault="00627417" w:rsidP="00C64D5A">
      <w:r>
        <w:t xml:space="preserve">EJERCICIO </w:t>
      </w:r>
      <w:r w:rsidR="00895D00">
        <w:t>2. Dibuja</w:t>
      </w:r>
      <w:r>
        <w:t xml:space="preserve"> un paisaje fantástico empleando varias clases de líneas. PÁG 33</w:t>
      </w:r>
    </w:p>
    <w:p w14:paraId="0A4AD81C" w14:textId="77777777" w:rsidR="00627417" w:rsidRDefault="00627417" w:rsidP="00C64D5A"/>
    <w:p w14:paraId="7328DC74" w14:textId="2F1F6F83" w:rsidR="00627417" w:rsidRDefault="00627417" w:rsidP="00C64D5A">
      <w:r>
        <w:t>TEMA 3</w:t>
      </w:r>
    </w:p>
    <w:p w14:paraId="019E408F" w14:textId="6405CBF5" w:rsidR="00627417" w:rsidRDefault="00627417" w:rsidP="00C64D5A">
      <w:r>
        <w:t>EL COLOR</w:t>
      </w:r>
    </w:p>
    <w:p w14:paraId="1E3855B7" w14:textId="40F92BC2" w:rsidR="00895D00" w:rsidRPr="001736EB" w:rsidRDefault="00895D00" w:rsidP="00C64D5A">
      <w:r>
        <w:t>EJERCICIO 1. Realiza una composición combinando colores primarios y secundarios mediante el procedimiento que se explica de forma detallada EN LA ACTIVIDAD 1 PÁGINA 47.</w:t>
      </w:r>
    </w:p>
    <w:p w14:paraId="539B4005" w14:textId="77777777" w:rsidR="006E27E9" w:rsidRDefault="006E27E9" w:rsidP="00C64D5A"/>
    <w:p w14:paraId="7CD0DDE7" w14:textId="77777777" w:rsidR="00B43B36" w:rsidRDefault="00B43B36" w:rsidP="00C64D5A"/>
    <w:p w14:paraId="179F6270" w14:textId="77777777" w:rsidR="00C64D5A" w:rsidRDefault="00C64D5A" w:rsidP="00C64D5A"/>
    <w:p w14:paraId="5890156A" w14:textId="77777777" w:rsidR="009A7DE3" w:rsidRDefault="009A7DE3"/>
    <w:sectPr w:rsidR="009A7DE3" w:rsidSect="00BE3DDD">
      <w:pgSz w:w="11900" w:h="16840"/>
      <w:pgMar w:top="1417" w:right="112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5A"/>
    <w:rsid w:val="00093C23"/>
    <w:rsid w:val="001736EB"/>
    <w:rsid w:val="002728FB"/>
    <w:rsid w:val="003A63B2"/>
    <w:rsid w:val="00531AB0"/>
    <w:rsid w:val="00627417"/>
    <w:rsid w:val="006E27E9"/>
    <w:rsid w:val="00895D00"/>
    <w:rsid w:val="009A7DE3"/>
    <w:rsid w:val="00AF4A20"/>
    <w:rsid w:val="00B43B36"/>
    <w:rsid w:val="00BE3DDD"/>
    <w:rsid w:val="00C64D5A"/>
    <w:rsid w:val="00E1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E2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4D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853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Vicente Mengual Cloquell</dc:creator>
  <cp:keywords/>
  <dc:description/>
  <cp:lastModifiedBy>Usuario de Microsoft Office</cp:lastModifiedBy>
  <cp:revision>2</cp:revision>
  <dcterms:created xsi:type="dcterms:W3CDTF">2020-06-04T17:03:00Z</dcterms:created>
  <dcterms:modified xsi:type="dcterms:W3CDTF">2020-06-04T17:03:00Z</dcterms:modified>
</cp:coreProperties>
</file>